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5BA0" w14:textId="77777777" w:rsidR="004766E2" w:rsidRPr="006E2EB0" w:rsidRDefault="004766E2" w:rsidP="004766E2"/>
    <w:p w14:paraId="0B70DFAC" w14:textId="77777777" w:rsidR="004766E2" w:rsidRPr="002935F0" w:rsidRDefault="004766E2" w:rsidP="004766E2">
      <w:pPr>
        <w:spacing w:after="0"/>
        <w:jc w:val="center"/>
        <w:rPr>
          <w:b/>
        </w:rPr>
      </w:pPr>
      <w:r w:rsidRPr="002935F0">
        <w:rPr>
          <w:b/>
        </w:rPr>
        <w:t>Public Outreach and Engagement Committee</w:t>
      </w:r>
    </w:p>
    <w:p w14:paraId="04417519" w14:textId="3916D521" w:rsidR="004766E2" w:rsidRPr="002935F0" w:rsidRDefault="005077AF" w:rsidP="004766E2">
      <w:pPr>
        <w:spacing w:after="0"/>
        <w:jc w:val="center"/>
        <w:rPr>
          <w:b/>
        </w:rPr>
      </w:pPr>
      <w:r>
        <w:rPr>
          <w:b/>
        </w:rPr>
        <w:t>May</w:t>
      </w:r>
      <w:r w:rsidR="003237CF">
        <w:rPr>
          <w:b/>
        </w:rPr>
        <w:t xml:space="preserve"> </w:t>
      </w:r>
      <w:r w:rsidR="003159D5">
        <w:rPr>
          <w:b/>
        </w:rPr>
        <w:t>4</w:t>
      </w:r>
      <w:r w:rsidRPr="005077AF">
        <w:rPr>
          <w:b/>
          <w:vertAlign w:val="superscript"/>
        </w:rPr>
        <w:t>th</w:t>
      </w:r>
      <w:r>
        <w:rPr>
          <w:b/>
        </w:rPr>
        <w:t>,</w:t>
      </w:r>
      <w:bookmarkStart w:id="0" w:name="_GoBack"/>
      <w:bookmarkEnd w:id="0"/>
      <w:r w:rsidR="004766E2" w:rsidRPr="002935F0">
        <w:rPr>
          <w:b/>
        </w:rPr>
        <w:t xml:space="preserve"> 202</w:t>
      </w:r>
      <w:r w:rsidR="003159D5">
        <w:rPr>
          <w:b/>
        </w:rPr>
        <w:t>1</w:t>
      </w:r>
    </w:p>
    <w:p w14:paraId="5E35E89E" w14:textId="696B2437" w:rsidR="004766E2" w:rsidRDefault="003159D5" w:rsidP="004766E2">
      <w:pPr>
        <w:spacing w:after="0"/>
        <w:jc w:val="center"/>
        <w:rPr>
          <w:b/>
        </w:rPr>
      </w:pPr>
      <w:r>
        <w:rPr>
          <w:b/>
        </w:rPr>
        <w:t>8</w:t>
      </w:r>
      <w:r w:rsidR="003237CF">
        <w:rPr>
          <w:b/>
        </w:rPr>
        <w:t>:</w:t>
      </w:r>
      <w:r w:rsidR="005077AF">
        <w:rPr>
          <w:b/>
        </w:rPr>
        <w:t>3</w:t>
      </w:r>
      <w:r>
        <w:rPr>
          <w:b/>
        </w:rPr>
        <w:t>0</w:t>
      </w:r>
      <w:r w:rsidR="003237CF">
        <w:rPr>
          <w:b/>
        </w:rPr>
        <w:t xml:space="preserve"> </w:t>
      </w:r>
      <w:r>
        <w:rPr>
          <w:b/>
        </w:rPr>
        <w:t>A</w:t>
      </w:r>
      <w:r w:rsidR="003237CF">
        <w:rPr>
          <w:b/>
        </w:rPr>
        <w:t>.M.</w:t>
      </w:r>
    </w:p>
    <w:p w14:paraId="1B857DBC" w14:textId="0C15970F" w:rsidR="00406F6C" w:rsidRDefault="003159D5" w:rsidP="004766E2">
      <w:pPr>
        <w:spacing w:after="0"/>
        <w:jc w:val="center"/>
        <w:rPr>
          <w:b/>
        </w:rPr>
      </w:pPr>
      <w:r>
        <w:rPr>
          <w:b/>
        </w:rPr>
        <w:t>Zoom</w:t>
      </w:r>
    </w:p>
    <w:p w14:paraId="7552590E" w14:textId="77777777" w:rsidR="00406F6C" w:rsidRPr="002935F0" w:rsidRDefault="00406F6C" w:rsidP="004766E2">
      <w:pPr>
        <w:spacing w:after="0"/>
        <w:jc w:val="center"/>
        <w:rPr>
          <w:b/>
        </w:rPr>
      </w:pPr>
    </w:p>
    <w:p w14:paraId="5529D980" w14:textId="77777777" w:rsidR="004766E2" w:rsidRPr="002935F0" w:rsidRDefault="004766E2" w:rsidP="004766E2">
      <w:pPr>
        <w:spacing w:after="0"/>
        <w:jc w:val="center"/>
        <w:rPr>
          <w:b/>
        </w:rPr>
      </w:pPr>
      <w:r w:rsidRPr="002935F0">
        <w:rPr>
          <w:b/>
        </w:rPr>
        <w:t>AGENDA</w:t>
      </w:r>
    </w:p>
    <w:p w14:paraId="4189F71D" w14:textId="77777777" w:rsidR="003237CF" w:rsidRDefault="003237CF" w:rsidP="004766E2"/>
    <w:p w14:paraId="64D9F7CA" w14:textId="29F8020D" w:rsidR="004766E2" w:rsidRDefault="00406F6C" w:rsidP="003237CF">
      <w:pPr>
        <w:jc w:val="center"/>
      </w:pPr>
      <w:r>
        <w:t xml:space="preserve">Members of the public may observe the meeting via YouTube Live Streaming on the </w:t>
      </w:r>
      <w:hyperlink r:id="rId8" w:history="1">
        <w:r w:rsidRPr="00406F6C">
          <w:rPr>
            <w:rStyle w:val="Hyperlink"/>
          </w:rPr>
          <w:t>PlanRVA YouTube Channel</w:t>
        </w:r>
      </w:hyperlink>
      <w:r>
        <w:t>.</w:t>
      </w:r>
    </w:p>
    <w:p w14:paraId="1903DB93" w14:textId="77777777" w:rsidR="003237CF" w:rsidRPr="003237CF" w:rsidRDefault="003237CF" w:rsidP="003237CF">
      <w:pPr>
        <w:jc w:val="center"/>
      </w:pPr>
    </w:p>
    <w:p w14:paraId="440B4C0D" w14:textId="77777777" w:rsidR="004766E2" w:rsidRDefault="004766E2" w:rsidP="004766E2">
      <w:pPr>
        <w:pStyle w:val="ListParagraph"/>
        <w:numPr>
          <w:ilvl w:val="0"/>
          <w:numId w:val="10"/>
        </w:numPr>
      </w:pPr>
      <w:r>
        <w:t xml:space="preserve">Welcome and Introductions: Mr. </w:t>
      </w:r>
      <w:r w:rsidR="003237CF">
        <w:t>Davey</w:t>
      </w:r>
    </w:p>
    <w:p w14:paraId="00716AAA" w14:textId="472822AB" w:rsidR="004766E2" w:rsidRDefault="004766E2" w:rsidP="004766E2">
      <w:pPr>
        <w:pStyle w:val="ListParagraph"/>
        <w:numPr>
          <w:ilvl w:val="1"/>
          <w:numId w:val="10"/>
        </w:numPr>
      </w:pPr>
      <w:r w:rsidRPr="009E4575">
        <w:rPr>
          <w:color w:val="0070C0"/>
        </w:rPr>
        <w:t>Statement regarding Virtual Meetings for PlanRV</w:t>
      </w:r>
      <w:r w:rsidR="009E4575">
        <w:rPr>
          <w:color w:val="0070C0"/>
        </w:rPr>
        <w:t xml:space="preserve">A                                         </w:t>
      </w:r>
    </w:p>
    <w:p w14:paraId="1A15AA5E" w14:textId="0816C844" w:rsidR="004766E2" w:rsidRDefault="004766E2" w:rsidP="004766E2">
      <w:pPr>
        <w:pStyle w:val="ListParagraph"/>
        <w:numPr>
          <w:ilvl w:val="1"/>
          <w:numId w:val="10"/>
        </w:numPr>
      </w:pPr>
      <w:r>
        <w:t>Roll Call of Attendees:  Mr. Kumar</w:t>
      </w:r>
    </w:p>
    <w:p w14:paraId="6D0D95B1" w14:textId="77777777" w:rsidR="005077AF" w:rsidRDefault="005077AF" w:rsidP="005077AF">
      <w:pPr>
        <w:ind w:left="1080"/>
      </w:pPr>
    </w:p>
    <w:p w14:paraId="2C9F3841" w14:textId="6F42618E" w:rsidR="00406F6C" w:rsidRDefault="005077AF" w:rsidP="005077AF">
      <w:pPr>
        <w:pStyle w:val="ListParagraph"/>
        <w:numPr>
          <w:ilvl w:val="0"/>
          <w:numId w:val="10"/>
        </w:numPr>
      </w:pPr>
      <w:r>
        <w:t>PlanRVA Public Outreach Next steps- Ms. Heeter</w:t>
      </w:r>
    </w:p>
    <w:p w14:paraId="1E5D511E" w14:textId="0ACBF2BC" w:rsidR="005077AF" w:rsidRDefault="005077AF" w:rsidP="005077AF">
      <w:pPr>
        <w:pStyle w:val="ListParagraph"/>
        <w:numPr>
          <w:ilvl w:val="0"/>
          <w:numId w:val="18"/>
        </w:numPr>
        <w:spacing w:after="0"/>
      </w:pPr>
      <w:r>
        <w:t>Report on ON-Call Bench Program (share list of firms)</w:t>
      </w:r>
    </w:p>
    <w:p w14:paraId="7CFDA48A" w14:textId="63A03383" w:rsidR="005077AF" w:rsidRDefault="005077AF" w:rsidP="005077AF">
      <w:pPr>
        <w:pStyle w:val="ListParagraph"/>
        <w:numPr>
          <w:ilvl w:val="0"/>
          <w:numId w:val="18"/>
        </w:numPr>
        <w:spacing w:after="0"/>
      </w:pPr>
      <w:r>
        <w:t xml:space="preserve">Status of Ordered Work </w:t>
      </w:r>
    </w:p>
    <w:p w14:paraId="299E4EA0" w14:textId="4328913F" w:rsidR="005077AF" w:rsidRDefault="005077AF" w:rsidP="005077AF">
      <w:pPr>
        <w:pStyle w:val="ListParagraph"/>
        <w:numPr>
          <w:ilvl w:val="0"/>
          <w:numId w:val="18"/>
        </w:numPr>
        <w:spacing w:after="0"/>
      </w:pPr>
      <w:r>
        <w:t>Next Steps- Staffing in FY2022, major initiatives</w:t>
      </w:r>
    </w:p>
    <w:p w14:paraId="2A37C3F7" w14:textId="77777777" w:rsidR="00406F6C" w:rsidRDefault="00406F6C" w:rsidP="00406F6C">
      <w:pPr>
        <w:pStyle w:val="ListParagraph"/>
        <w:numPr>
          <w:ilvl w:val="0"/>
          <w:numId w:val="0"/>
        </w:numPr>
        <w:ind w:left="720"/>
      </w:pPr>
    </w:p>
    <w:p w14:paraId="2804161B" w14:textId="67D9D11A" w:rsidR="003237CF" w:rsidRDefault="003237CF" w:rsidP="003237CF">
      <w:pPr>
        <w:pStyle w:val="ListParagraph"/>
        <w:numPr>
          <w:ilvl w:val="0"/>
          <w:numId w:val="10"/>
        </w:numPr>
      </w:pPr>
      <w:r>
        <w:t>Open Discussion</w:t>
      </w:r>
    </w:p>
    <w:p w14:paraId="444C6019" w14:textId="2837FC87" w:rsidR="005077AF" w:rsidRDefault="003159D5" w:rsidP="005077AF">
      <w:pPr>
        <w:pStyle w:val="ListParagraph"/>
        <w:numPr>
          <w:ilvl w:val="0"/>
          <w:numId w:val="16"/>
        </w:numPr>
      </w:pPr>
      <w:r>
        <w:t>Future meetings</w:t>
      </w:r>
    </w:p>
    <w:p w14:paraId="0C4B2FB5" w14:textId="77777777" w:rsidR="000D5635" w:rsidRDefault="000D5635" w:rsidP="000D5635">
      <w:pPr>
        <w:pStyle w:val="ListParagraph"/>
        <w:numPr>
          <w:ilvl w:val="0"/>
          <w:numId w:val="0"/>
        </w:numPr>
        <w:ind w:left="720"/>
      </w:pPr>
    </w:p>
    <w:p w14:paraId="04E169B2" w14:textId="69C6D7A1" w:rsidR="003237CF" w:rsidRDefault="003237CF" w:rsidP="003237CF">
      <w:pPr>
        <w:pStyle w:val="ListParagraph"/>
        <w:numPr>
          <w:ilvl w:val="0"/>
          <w:numId w:val="10"/>
        </w:numPr>
      </w:pPr>
      <w:r>
        <w:t>Adjourn</w:t>
      </w:r>
    </w:p>
    <w:p w14:paraId="56A0788D" w14:textId="77777777" w:rsidR="00EB6A62" w:rsidRDefault="00EB6A62" w:rsidP="003237CF">
      <w:pPr>
        <w:ind w:left="1080"/>
      </w:pPr>
    </w:p>
    <w:p w14:paraId="653D9D7A" w14:textId="7080184A" w:rsidR="003237CF" w:rsidRPr="00EB6A62" w:rsidRDefault="003237CF" w:rsidP="00DB412C">
      <w:pPr>
        <w:sectPr w:rsidR="003237CF" w:rsidRPr="00EB6A62" w:rsidSect="00AB39D7">
          <w:headerReference w:type="default" r:id="rId9"/>
          <w:footerReference w:type="default" r:id="rId10"/>
          <w:pgSz w:w="12240" w:h="15840" w:code="1"/>
          <w:pgMar w:top="1440" w:right="1080" w:bottom="720" w:left="1080" w:header="288" w:footer="288" w:gutter="0"/>
          <w:cols w:space="720"/>
          <w:docGrid w:linePitch="360"/>
        </w:sectPr>
      </w:pPr>
    </w:p>
    <w:p w14:paraId="53F6A208" w14:textId="77777777" w:rsidR="006E2EB0" w:rsidRDefault="006E2EB0" w:rsidP="006E2EB0">
      <w:pPr>
        <w:tabs>
          <w:tab w:val="left" w:pos="3038"/>
        </w:tabs>
      </w:pPr>
      <w:r>
        <w:lastRenderedPageBreak/>
        <w:tab/>
      </w:r>
    </w:p>
    <w:p w14:paraId="37B2EE3D" w14:textId="77777777" w:rsidR="000905B4" w:rsidRDefault="000905B4" w:rsidP="006E2EB0">
      <w:pPr>
        <w:tabs>
          <w:tab w:val="left" w:pos="3038"/>
        </w:tabs>
      </w:pPr>
    </w:p>
    <w:p w14:paraId="666A7220" w14:textId="77777777" w:rsidR="006E2EB0" w:rsidRPr="000905B4" w:rsidRDefault="000905B4" w:rsidP="000905B4">
      <w:pPr>
        <w:tabs>
          <w:tab w:val="left" w:pos="5580"/>
        </w:tabs>
      </w:pPr>
      <w:r>
        <w:tab/>
      </w:r>
    </w:p>
    <w:sectPr w:rsidR="006E2EB0" w:rsidRPr="000905B4" w:rsidSect="00AB39D7">
      <w:headerReference w:type="default" r:id="rId11"/>
      <w:footerReference w:type="default" r:id="rId12"/>
      <w:pgSz w:w="12240" w:h="15840" w:code="1"/>
      <w:pgMar w:top="144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CABA" w14:textId="77777777" w:rsidR="004766E2" w:rsidRDefault="004766E2" w:rsidP="008B0FEE">
      <w:pPr>
        <w:spacing w:after="0" w:line="240" w:lineRule="auto"/>
      </w:pPr>
      <w:r>
        <w:separator/>
      </w:r>
    </w:p>
    <w:p w14:paraId="5CFD38EE" w14:textId="77777777" w:rsidR="004766E2" w:rsidRDefault="004766E2"/>
  </w:endnote>
  <w:endnote w:type="continuationSeparator" w:id="0">
    <w:p w14:paraId="6E84701B" w14:textId="77777777" w:rsidR="004766E2" w:rsidRDefault="004766E2" w:rsidP="008B0FEE">
      <w:pPr>
        <w:spacing w:after="0" w:line="240" w:lineRule="auto"/>
      </w:pPr>
      <w:r>
        <w:continuationSeparator/>
      </w:r>
    </w:p>
    <w:p w14:paraId="69CDA66E" w14:textId="77777777" w:rsidR="004766E2" w:rsidRDefault="0047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0815" w14:textId="77777777" w:rsidR="004766E2" w:rsidRDefault="004766E2" w:rsidP="007151F7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0784CA1A" w14:textId="77777777" w:rsidR="004766E2" w:rsidRPr="00683241" w:rsidRDefault="004766E2" w:rsidP="009F41C9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Richmond Regional Planning District Commission</w:t>
    </w:r>
  </w:p>
  <w:p w14:paraId="0C49EAF7" w14:textId="77777777" w:rsidR="004766E2" w:rsidRPr="00683241" w:rsidRDefault="004766E2" w:rsidP="00683241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92</w:t>
    </w:r>
    <w:r>
      <w:rPr>
        <w:rFonts w:asciiTheme="minorHAnsi" w:hAnsiTheme="minorHAnsi"/>
        <w:color w:val="002D74" w:themeColor="text2"/>
        <w:sz w:val="18"/>
      </w:rPr>
      <w:t>1</w:t>
    </w:r>
    <w:r w:rsidRPr="00683241">
      <w:rPr>
        <w:rFonts w:asciiTheme="minorHAnsi" w:hAnsiTheme="minorHAnsi"/>
        <w:color w:val="002D74" w:themeColor="text2"/>
        <w:sz w:val="18"/>
      </w:rPr>
      <w:t>1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| (</w:t>
    </w:r>
    <w:r w:rsidRPr="00683241">
      <w:rPr>
        <w:rFonts w:asciiTheme="minorHAnsi" w:hAnsiTheme="minorHAnsi"/>
        <w:color w:val="002D74" w:themeColor="text2"/>
        <w:sz w:val="18"/>
      </w:rPr>
      <w:t>804).323.2033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EBC6" w14:textId="77777777" w:rsidR="007151F7" w:rsidRDefault="007151F7" w:rsidP="007151F7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4D70E66B" w14:textId="77777777" w:rsidR="000905B4" w:rsidRPr="00683241" w:rsidRDefault="00683241" w:rsidP="009F41C9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</w:t>
    </w:r>
    <w:r w:rsidR="00AB39D7" w:rsidRPr="00683241">
      <w:rPr>
        <w:rFonts w:asciiTheme="minorHAnsi" w:hAnsiTheme="minorHAnsi"/>
        <w:color w:val="002D74" w:themeColor="text2"/>
        <w:sz w:val="18"/>
      </w:rPr>
      <w:t>ichmond Regional Planning District Commission</w:t>
    </w:r>
  </w:p>
  <w:p w14:paraId="7F447F64" w14:textId="77777777" w:rsidR="00683241" w:rsidRPr="00683241" w:rsidRDefault="00683241" w:rsidP="00683241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9</w:t>
    </w:r>
    <w:r w:rsidR="00A85227">
      <w:rPr>
        <w:rFonts w:asciiTheme="minorHAnsi" w:hAnsiTheme="minorHAnsi"/>
        <w:color w:val="002D74" w:themeColor="text2"/>
        <w:sz w:val="18"/>
      </w:rPr>
      <w:t>211</w:t>
    </w:r>
    <w:r w:rsidRPr="00683241">
      <w:rPr>
        <w:rFonts w:asciiTheme="minorHAnsi" w:hAnsiTheme="minorHAnsi"/>
        <w:color w:val="002D74" w:themeColor="text2"/>
        <w:sz w:val="18"/>
      </w:rPr>
      <w:t xml:space="preserve">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| (</w:t>
    </w:r>
    <w:r w:rsidRPr="00683241">
      <w:rPr>
        <w:rFonts w:asciiTheme="minorHAnsi" w:hAnsiTheme="minorHAnsi"/>
        <w:color w:val="002D74" w:themeColor="text2"/>
        <w:sz w:val="18"/>
      </w:rPr>
      <w:t>804).323.2033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7D77" w14:textId="77777777" w:rsidR="004766E2" w:rsidRDefault="004766E2" w:rsidP="008B0FEE">
      <w:pPr>
        <w:spacing w:after="0" w:line="240" w:lineRule="auto"/>
      </w:pPr>
      <w:r>
        <w:separator/>
      </w:r>
    </w:p>
    <w:p w14:paraId="12EDE2A6" w14:textId="77777777" w:rsidR="004766E2" w:rsidRDefault="004766E2"/>
  </w:footnote>
  <w:footnote w:type="continuationSeparator" w:id="0">
    <w:p w14:paraId="27DBDF55" w14:textId="77777777" w:rsidR="004766E2" w:rsidRDefault="004766E2" w:rsidP="008B0FEE">
      <w:pPr>
        <w:spacing w:after="0" w:line="240" w:lineRule="auto"/>
      </w:pPr>
      <w:r>
        <w:continuationSeparator/>
      </w:r>
    </w:p>
    <w:p w14:paraId="3913929A" w14:textId="77777777" w:rsidR="004766E2" w:rsidRDefault="00476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2198" w14:textId="77777777" w:rsidR="004766E2" w:rsidRDefault="004766E2" w:rsidP="00AB39D7">
    <w:pPr>
      <w:pStyle w:val="Header"/>
      <w:jc w:val="center"/>
    </w:pPr>
    <w:r w:rsidRPr="008B0FEE">
      <w:rPr>
        <w:noProof/>
      </w:rPr>
      <w:drawing>
        <wp:inline distT="0" distB="0" distL="0" distR="0" wp14:anchorId="2208623E" wp14:editId="36ADA51D">
          <wp:extent cx="2094982" cy="715443"/>
          <wp:effectExtent l="0" t="0" r="635" b="889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79898D3F-EE7D-5C47-947F-82232CECC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9898D3F-EE7D-5C47-947F-82232CECC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82" cy="71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B176" w14:textId="77777777" w:rsidR="00AB39D7" w:rsidRDefault="00AB39D7" w:rsidP="00AB39D7">
    <w:pPr>
      <w:pStyle w:val="Header"/>
      <w:jc w:val="center"/>
    </w:pPr>
    <w:r w:rsidRPr="008B0FEE">
      <w:rPr>
        <w:noProof/>
      </w:rPr>
      <w:drawing>
        <wp:inline distT="0" distB="0" distL="0" distR="0" wp14:anchorId="3C8847DD" wp14:editId="5339B377">
          <wp:extent cx="2094982" cy="715443"/>
          <wp:effectExtent l="0" t="0" r="635" b="8890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9898D3F-EE7D-5C47-947F-82232CECC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9898D3F-EE7D-5C47-947F-82232CECC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82" cy="71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B74"/>
    <w:multiLevelType w:val="hybridMultilevel"/>
    <w:tmpl w:val="EB18773A"/>
    <w:lvl w:ilvl="0" w:tplc="7568A6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7F0"/>
    <w:multiLevelType w:val="hybridMultilevel"/>
    <w:tmpl w:val="F8CA1854"/>
    <w:lvl w:ilvl="0" w:tplc="8982B33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525"/>
    <w:multiLevelType w:val="hybridMultilevel"/>
    <w:tmpl w:val="5C8AB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3E9F"/>
    <w:multiLevelType w:val="hybridMultilevel"/>
    <w:tmpl w:val="38FA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87B"/>
    <w:multiLevelType w:val="hybridMultilevel"/>
    <w:tmpl w:val="31222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FA491E"/>
    <w:multiLevelType w:val="hybridMultilevel"/>
    <w:tmpl w:val="73144958"/>
    <w:lvl w:ilvl="0" w:tplc="6B82B328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B541D"/>
    <w:multiLevelType w:val="hybridMultilevel"/>
    <w:tmpl w:val="57D87534"/>
    <w:lvl w:ilvl="0" w:tplc="AEFEC71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11EC9"/>
    <w:multiLevelType w:val="hybridMultilevel"/>
    <w:tmpl w:val="44CA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22C3"/>
    <w:multiLevelType w:val="hybridMultilevel"/>
    <w:tmpl w:val="B546C518"/>
    <w:lvl w:ilvl="0" w:tplc="8DD811D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557"/>
    <w:multiLevelType w:val="hybridMultilevel"/>
    <w:tmpl w:val="F412E6D4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66C"/>
    <w:multiLevelType w:val="hybridMultilevel"/>
    <w:tmpl w:val="20443028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5CC5"/>
    <w:multiLevelType w:val="hybridMultilevel"/>
    <w:tmpl w:val="79BA5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2361B"/>
    <w:multiLevelType w:val="hybridMultilevel"/>
    <w:tmpl w:val="DF764F4E"/>
    <w:lvl w:ilvl="0" w:tplc="8BD61FC2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14350"/>
    <w:multiLevelType w:val="hybridMultilevel"/>
    <w:tmpl w:val="3A7280EE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CCD"/>
    <w:multiLevelType w:val="hybridMultilevel"/>
    <w:tmpl w:val="9B9C40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475CE"/>
    <w:multiLevelType w:val="hybridMultilevel"/>
    <w:tmpl w:val="700879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9B5CA6"/>
    <w:multiLevelType w:val="hybridMultilevel"/>
    <w:tmpl w:val="1D0A67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F77202"/>
    <w:multiLevelType w:val="hybridMultilevel"/>
    <w:tmpl w:val="CB9224CC"/>
    <w:lvl w:ilvl="0" w:tplc="2CCE6A2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7"/>
    <w:rsid w:val="00007204"/>
    <w:rsid w:val="000905B4"/>
    <w:rsid w:val="000C2345"/>
    <w:rsid w:val="000C7A40"/>
    <w:rsid w:val="000D5635"/>
    <w:rsid w:val="001702C0"/>
    <w:rsid w:val="001C7563"/>
    <w:rsid w:val="001E4B33"/>
    <w:rsid w:val="00217EB5"/>
    <w:rsid w:val="002D5572"/>
    <w:rsid w:val="003159D5"/>
    <w:rsid w:val="003237CF"/>
    <w:rsid w:val="00324394"/>
    <w:rsid w:val="003573FA"/>
    <w:rsid w:val="003644BB"/>
    <w:rsid w:val="00406F6C"/>
    <w:rsid w:val="004766E2"/>
    <w:rsid w:val="004844D8"/>
    <w:rsid w:val="004860A3"/>
    <w:rsid w:val="004B6A0A"/>
    <w:rsid w:val="004C6C45"/>
    <w:rsid w:val="004D0750"/>
    <w:rsid w:val="005077AF"/>
    <w:rsid w:val="00560B5F"/>
    <w:rsid w:val="00584A4B"/>
    <w:rsid w:val="005A4A98"/>
    <w:rsid w:val="005D6EC8"/>
    <w:rsid w:val="005E7549"/>
    <w:rsid w:val="00683241"/>
    <w:rsid w:val="006E2C45"/>
    <w:rsid w:val="006E2EB0"/>
    <w:rsid w:val="007151F7"/>
    <w:rsid w:val="00844E26"/>
    <w:rsid w:val="0086525E"/>
    <w:rsid w:val="008B0FEE"/>
    <w:rsid w:val="008D376C"/>
    <w:rsid w:val="00941A86"/>
    <w:rsid w:val="00973138"/>
    <w:rsid w:val="009E4575"/>
    <w:rsid w:val="009F41C9"/>
    <w:rsid w:val="00A2566D"/>
    <w:rsid w:val="00A85227"/>
    <w:rsid w:val="00AB39D7"/>
    <w:rsid w:val="00B661F2"/>
    <w:rsid w:val="00B9728C"/>
    <w:rsid w:val="00BE20C9"/>
    <w:rsid w:val="00BE3C95"/>
    <w:rsid w:val="00C20563"/>
    <w:rsid w:val="00C82C51"/>
    <w:rsid w:val="00CC48F7"/>
    <w:rsid w:val="00CF0B3A"/>
    <w:rsid w:val="00D40A89"/>
    <w:rsid w:val="00D52249"/>
    <w:rsid w:val="00D74AFA"/>
    <w:rsid w:val="00DB412C"/>
    <w:rsid w:val="00DE530E"/>
    <w:rsid w:val="00E4615D"/>
    <w:rsid w:val="00EB6A62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28A046"/>
  <w15:chartTrackingRefBased/>
  <w15:docId w15:val="{AA946E1C-CFC8-4EB8-B9B0-61A526A7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B4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EE"/>
  </w:style>
  <w:style w:type="paragraph" w:styleId="Footer">
    <w:name w:val="footer"/>
    <w:basedOn w:val="Normal"/>
    <w:link w:val="Foot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EE"/>
  </w:style>
  <w:style w:type="paragraph" w:styleId="NormalWeb">
    <w:name w:val="Normal (Web)"/>
    <w:basedOn w:val="Normal"/>
    <w:uiPriority w:val="99"/>
    <w:unhideWhenUsed/>
    <w:rsid w:val="008B0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POHeading1">
    <w:name w:val="TPO Heading 1"/>
    <w:basedOn w:val="Normal"/>
    <w:link w:val="TPOHeading1Char"/>
    <w:qFormat/>
    <w:rsid w:val="00D52249"/>
    <w:rPr>
      <w:b/>
      <w:color w:val="002D73"/>
      <w:sz w:val="36"/>
      <w:szCs w:val="36"/>
    </w:rPr>
  </w:style>
  <w:style w:type="paragraph" w:styleId="ListParagraph">
    <w:name w:val="List Paragraph"/>
    <w:aliases w:val="TPO List Paragraph"/>
    <w:basedOn w:val="TPOBody"/>
    <w:uiPriority w:val="34"/>
    <w:qFormat/>
    <w:rsid w:val="00DE530E"/>
    <w:pPr>
      <w:numPr>
        <w:numId w:val="1"/>
      </w:numPr>
      <w:shd w:val="clear" w:color="auto" w:fill="FFFFFF"/>
      <w:spacing w:line="240" w:lineRule="auto"/>
      <w:jc w:val="both"/>
    </w:pPr>
    <w:rPr>
      <w:rFonts w:eastAsia="Times New Roman" w:cs="Arial"/>
      <w:color w:val="auto"/>
      <w:sz w:val="21"/>
      <w:szCs w:val="21"/>
      <w:lang w:val="en-US"/>
    </w:rPr>
  </w:style>
  <w:style w:type="character" w:customStyle="1" w:styleId="TPOHeading1Char">
    <w:name w:val="TPO Heading 1 Char"/>
    <w:basedOn w:val="DefaultParagraphFont"/>
    <w:link w:val="TPOHeading1"/>
    <w:rsid w:val="00D52249"/>
    <w:rPr>
      <w:rFonts w:ascii="Montserrat" w:hAnsi="Montserrat"/>
      <w:b/>
      <w:color w:val="002D73"/>
      <w:sz w:val="36"/>
      <w:szCs w:val="36"/>
    </w:rPr>
  </w:style>
  <w:style w:type="paragraph" w:customStyle="1" w:styleId="TPOHeading2">
    <w:name w:val="TPO Heading 2"/>
    <w:basedOn w:val="Normal"/>
    <w:link w:val="TPOHeading2Char"/>
    <w:qFormat/>
    <w:rsid w:val="00D52249"/>
    <w:rPr>
      <w:b/>
      <w:color w:val="002D73"/>
      <w:sz w:val="32"/>
      <w:szCs w:val="32"/>
    </w:rPr>
  </w:style>
  <w:style w:type="paragraph" w:customStyle="1" w:styleId="TPOHeading3">
    <w:name w:val="TPO Heading 3"/>
    <w:basedOn w:val="Normal"/>
    <w:link w:val="TPOHeading3Char"/>
    <w:qFormat/>
    <w:rsid w:val="00D52249"/>
    <w:rPr>
      <w:b/>
      <w:color w:val="002D73"/>
      <w:sz w:val="28"/>
      <w:szCs w:val="28"/>
    </w:rPr>
  </w:style>
  <w:style w:type="character" w:customStyle="1" w:styleId="TPOHeading2Char">
    <w:name w:val="TPO Heading 2 Char"/>
    <w:basedOn w:val="DefaultParagraphFont"/>
    <w:link w:val="TPOHeading2"/>
    <w:rsid w:val="00D52249"/>
    <w:rPr>
      <w:rFonts w:ascii="Montserrat" w:hAnsi="Montserrat"/>
      <w:b/>
      <w:color w:val="002D73"/>
      <w:sz w:val="32"/>
      <w:szCs w:val="32"/>
    </w:rPr>
  </w:style>
  <w:style w:type="paragraph" w:customStyle="1" w:styleId="TPOHeading4">
    <w:name w:val="TPO Heading 4"/>
    <w:basedOn w:val="Normal"/>
    <w:link w:val="TPOHeading4Char"/>
    <w:qFormat/>
    <w:rsid w:val="00D52249"/>
    <w:rPr>
      <w:b/>
      <w:color w:val="002D73"/>
      <w:sz w:val="24"/>
      <w:szCs w:val="24"/>
    </w:rPr>
  </w:style>
  <w:style w:type="character" w:customStyle="1" w:styleId="TPOHeading3Char">
    <w:name w:val="TPO Heading 3 Char"/>
    <w:basedOn w:val="DefaultParagraphFont"/>
    <w:link w:val="TPOHeading3"/>
    <w:rsid w:val="00D52249"/>
    <w:rPr>
      <w:rFonts w:ascii="Montserrat" w:hAnsi="Montserrat"/>
      <w:b/>
      <w:color w:val="002D73"/>
      <w:sz w:val="28"/>
      <w:szCs w:val="28"/>
    </w:rPr>
  </w:style>
  <w:style w:type="paragraph" w:customStyle="1" w:styleId="TPOHeading5">
    <w:name w:val="TPO Heading 5"/>
    <w:basedOn w:val="Normal"/>
    <w:link w:val="TPOHeading5Char"/>
    <w:qFormat/>
    <w:rsid w:val="00D52249"/>
    <w:rPr>
      <w:b/>
      <w:color w:val="002D73"/>
    </w:rPr>
  </w:style>
  <w:style w:type="character" w:customStyle="1" w:styleId="TPOHeading4Char">
    <w:name w:val="TPO Heading 4 Char"/>
    <w:basedOn w:val="DefaultParagraphFont"/>
    <w:link w:val="TPOHeading4"/>
    <w:rsid w:val="00D52249"/>
    <w:rPr>
      <w:rFonts w:ascii="Montserrat" w:hAnsi="Montserrat"/>
      <w:b/>
      <w:color w:val="002D73"/>
      <w:sz w:val="24"/>
      <w:szCs w:val="24"/>
    </w:rPr>
  </w:style>
  <w:style w:type="paragraph" w:customStyle="1" w:styleId="TPOHeading6">
    <w:name w:val="TPO Heading 6"/>
    <w:basedOn w:val="Normal"/>
    <w:link w:val="TPOHeading6Char"/>
    <w:qFormat/>
    <w:rsid w:val="00D52249"/>
    <w:rPr>
      <w:b/>
      <w:color w:val="002D73"/>
      <w:sz w:val="20"/>
      <w:szCs w:val="20"/>
    </w:rPr>
  </w:style>
  <w:style w:type="character" w:customStyle="1" w:styleId="TPOHeading5Char">
    <w:name w:val="TPO Heading 5 Char"/>
    <w:basedOn w:val="DefaultParagraphFont"/>
    <w:link w:val="TPOHeading5"/>
    <w:rsid w:val="00D52249"/>
    <w:rPr>
      <w:rFonts w:ascii="Montserrat" w:hAnsi="Montserrat"/>
      <w:b/>
      <w:color w:val="002D73"/>
    </w:rPr>
  </w:style>
  <w:style w:type="paragraph" w:customStyle="1" w:styleId="TPOBody">
    <w:name w:val="TPO Body"/>
    <w:basedOn w:val="Normal"/>
    <w:link w:val="TPOBodyChar"/>
    <w:qFormat/>
    <w:rsid w:val="00007204"/>
    <w:rPr>
      <w:color w:val="002D73"/>
    </w:rPr>
  </w:style>
  <w:style w:type="character" w:customStyle="1" w:styleId="TPOHeading6Char">
    <w:name w:val="TPO Heading 6 Char"/>
    <w:basedOn w:val="DefaultParagraphFont"/>
    <w:link w:val="TPOHeading6"/>
    <w:rsid w:val="00D52249"/>
    <w:rPr>
      <w:rFonts w:ascii="Montserrat" w:hAnsi="Montserrat"/>
      <w:b/>
      <w:color w:val="002D73"/>
      <w:sz w:val="20"/>
      <w:szCs w:val="20"/>
    </w:rPr>
  </w:style>
  <w:style w:type="paragraph" w:customStyle="1" w:styleId="TPOFootnote">
    <w:name w:val="TPO Footnote"/>
    <w:basedOn w:val="Normal"/>
    <w:link w:val="TPOFootnoteChar"/>
    <w:qFormat/>
    <w:rsid w:val="00007204"/>
    <w:rPr>
      <w:i/>
      <w:color w:val="002D73"/>
      <w:sz w:val="16"/>
    </w:rPr>
  </w:style>
  <w:style w:type="character" w:customStyle="1" w:styleId="TPOBodyChar">
    <w:name w:val="TPO Body Char"/>
    <w:basedOn w:val="DefaultParagraphFont"/>
    <w:link w:val="TPOBody"/>
    <w:rsid w:val="00007204"/>
    <w:rPr>
      <w:rFonts w:ascii="Montserrat" w:hAnsi="Montserrat"/>
      <w:color w:val="002D73"/>
    </w:rPr>
  </w:style>
  <w:style w:type="character" w:styleId="IntenseReference">
    <w:name w:val="Intense Reference"/>
    <w:basedOn w:val="DefaultParagraphFont"/>
    <w:uiPriority w:val="32"/>
    <w:rsid w:val="00007204"/>
    <w:rPr>
      <w:b/>
      <w:bCs/>
      <w:smallCaps/>
      <w:color w:val="8D0200" w:themeColor="accent1"/>
      <w:spacing w:val="5"/>
    </w:rPr>
  </w:style>
  <w:style w:type="character" w:customStyle="1" w:styleId="TPOFootnoteChar">
    <w:name w:val="TPO Footnote Char"/>
    <w:basedOn w:val="DefaultParagraphFont"/>
    <w:link w:val="TPOFootnote"/>
    <w:rsid w:val="00007204"/>
    <w:rPr>
      <w:rFonts w:ascii="Montserrat" w:hAnsi="Montserrat"/>
      <w:i/>
      <w:color w:val="002D73"/>
      <w:sz w:val="16"/>
    </w:rPr>
  </w:style>
  <w:style w:type="paragraph" w:customStyle="1" w:styleId="TPONormalRED">
    <w:name w:val="TPO Normal RED"/>
    <w:basedOn w:val="Normal"/>
    <w:link w:val="TPONormalREDChar"/>
    <w:qFormat/>
    <w:rsid w:val="00007204"/>
    <w:rPr>
      <w:color w:val="C00000"/>
    </w:rPr>
  </w:style>
  <w:style w:type="paragraph" w:styleId="NoSpacing">
    <w:name w:val="No Spacing"/>
    <w:uiPriority w:val="1"/>
    <w:rsid w:val="00007204"/>
    <w:pPr>
      <w:spacing w:after="0" w:line="240" w:lineRule="auto"/>
    </w:pPr>
  </w:style>
  <w:style w:type="character" w:customStyle="1" w:styleId="TPONormalREDChar">
    <w:name w:val="TPO Normal RED Char"/>
    <w:basedOn w:val="DefaultParagraphFont"/>
    <w:link w:val="TPONormalRED"/>
    <w:rsid w:val="00007204"/>
    <w:rPr>
      <w:rFonts w:ascii="Montserrat" w:hAnsi="Montserrat"/>
      <w:color w:val="C00000"/>
    </w:rPr>
  </w:style>
  <w:style w:type="paragraph" w:styleId="Title">
    <w:name w:val="Title"/>
    <w:basedOn w:val="Normal"/>
    <w:next w:val="Normal"/>
    <w:link w:val="TitleChar"/>
    <w:uiPriority w:val="10"/>
    <w:rsid w:val="004B6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POTitle">
    <w:name w:val="TPO Title"/>
    <w:basedOn w:val="Title"/>
    <w:link w:val="TPOTitleChar"/>
    <w:qFormat/>
    <w:rsid w:val="004B6A0A"/>
    <w:rPr>
      <w:rFonts w:ascii="Montserrat Light" w:hAnsi="Montserrat Light"/>
    </w:rPr>
  </w:style>
  <w:style w:type="paragraph" w:styleId="Subtitle">
    <w:name w:val="Subtitle"/>
    <w:basedOn w:val="Normal"/>
    <w:next w:val="Normal"/>
    <w:link w:val="SubtitleChar"/>
    <w:uiPriority w:val="11"/>
    <w:rsid w:val="004B6A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POTitleChar">
    <w:name w:val="TPO Title Char"/>
    <w:basedOn w:val="TitleChar"/>
    <w:link w:val="TPOTitle"/>
    <w:rsid w:val="004B6A0A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6A0A"/>
    <w:rPr>
      <w:rFonts w:eastAsiaTheme="minorEastAsia"/>
      <w:color w:val="5A5A5A" w:themeColor="text1" w:themeTint="A5"/>
      <w:spacing w:val="15"/>
    </w:rPr>
  </w:style>
  <w:style w:type="paragraph" w:customStyle="1" w:styleId="TPOSubtitle">
    <w:name w:val="TPO Subtitle"/>
    <w:basedOn w:val="Subtitle"/>
    <w:link w:val="TPOSubtitleChar"/>
    <w:qFormat/>
    <w:rsid w:val="004B6A0A"/>
  </w:style>
  <w:style w:type="character" w:styleId="Emphasis">
    <w:name w:val="Emphasis"/>
    <w:aliases w:val="TPO Emphasis"/>
    <w:basedOn w:val="DefaultParagraphFont"/>
    <w:uiPriority w:val="20"/>
    <w:qFormat/>
    <w:rsid w:val="004B6A0A"/>
    <w:rPr>
      <w:i/>
      <w:iCs/>
    </w:rPr>
  </w:style>
  <w:style w:type="character" w:customStyle="1" w:styleId="TPOSubtitleChar">
    <w:name w:val="TPO Subtitle Char"/>
    <w:basedOn w:val="SubtitleChar"/>
    <w:link w:val="TPOSubtitle"/>
    <w:rsid w:val="004B6A0A"/>
    <w:rPr>
      <w:rFonts w:ascii="Montserrat" w:eastAsiaTheme="minorEastAsia" w:hAnsi="Montserrat"/>
      <w:color w:val="5A5A5A" w:themeColor="text1" w:themeTint="A5"/>
      <w:spacing w:val="15"/>
    </w:rPr>
  </w:style>
  <w:style w:type="character" w:styleId="IntenseEmphasis">
    <w:name w:val="Intense Emphasis"/>
    <w:aliases w:val="TPO Intense Emphasis"/>
    <w:basedOn w:val="DefaultParagraphFont"/>
    <w:uiPriority w:val="21"/>
    <w:qFormat/>
    <w:rsid w:val="004B6A0A"/>
    <w:rPr>
      <w:i/>
      <w:iCs/>
      <w:color w:val="8D0200" w:themeColor="accent1"/>
    </w:rPr>
  </w:style>
  <w:style w:type="character" w:styleId="Strong">
    <w:name w:val="Strong"/>
    <w:aliases w:val="TPO Strong"/>
    <w:basedOn w:val="DefaultParagraphFont"/>
    <w:uiPriority w:val="22"/>
    <w:qFormat/>
    <w:rsid w:val="004B6A0A"/>
    <w:rPr>
      <w:b/>
      <w:bCs/>
    </w:rPr>
  </w:style>
  <w:style w:type="paragraph" w:styleId="Quote">
    <w:name w:val="Quote"/>
    <w:aliases w:val="TPO Quote"/>
    <w:basedOn w:val="Normal"/>
    <w:next w:val="Normal"/>
    <w:link w:val="QuoteChar"/>
    <w:uiPriority w:val="29"/>
    <w:qFormat/>
    <w:rsid w:val="004B6A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TPO Quote Char"/>
    <w:basedOn w:val="DefaultParagraphFont"/>
    <w:link w:val="Quote"/>
    <w:uiPriority w:val="29"/>
    <w:rsid w:val="004B6A0A"/>
    <w:rPr>
      <w:i/>
      <w:iCs/>
      <w:color w:val="404040" w:themeColor="text1" w:themeTint="BF"/>
    </w:rPr>
  </w:style>
  <w:style w:type="paragraph" w:styleId="IntenseQuote">
    <w:name w:val="Intense Quote"/>
    <w:aliases w:val="TPO Intense Quote"/>
    <w:basedOn w:val="Normal"/>
    <w:next w:val="Normal"/>
    <w:link w:val="IntenseQuoteChar"/>
    <w:uiPriority w:val="30"/>
    <w:qFormat/>
    <w:rsid w:val="004B6A0A"/>
    <w:pPr>
      <w:pBdr>
        <w:top w:val="single" w:sz="4" w:space="10" w:color="8D0200" w:themeColor="accent1"/>
        <w:bottom w:val="single" w:sz="4" w:space="10" w:color="8D0200" w:themeColor="accent1"/>
      </w:pBdr>
      <w:spacing w:before="360" w:after="360"/>
      <w:ind w:left="864" w:right="864"/>
      <w:jc w:val="center"/>
    </w:pPr>
    <w:rPr>
      <w:i/>
      <w:iCs/>
      <w:color w:val="8D0200" w:themeColor="accent1"/>
    </w:rPr>
  </w:style>
  <w:style w:type="character" w:customStyle="1" w:styleId="IntenseQuoteChar">
    <w:name w:val="Intense Quote Char"/>
    <w:aliases w:val="TPO Intense Quote Char"/>
    <w:basedOn w:val="DefaultParagraphFont"/>
    <w:link w:val="IntenseQuote"/>
    <w:uiPriority w:val="30"/>
    <w:rsid w:val="004B6A0A"/>
    <w:rPr>
      <w:i/>
      <w:iCs/>
      <w:color w:val="8D0200" w:themeColor="accent1"/>
    </w:rPr>
  </w:style>
  <w:style w:type="character" w:styleId="SubtleReference">
    <w:name w:val="Subtle Reference"/>
    <w:basedOn w:val="DefaultParagraphFont"/>
    <w:uiPriority w:val="31"/>
    <w:rsid w:val="004B6A0A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4A9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6E2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2D5572"/>
  </w:style>
  <w:style w:type="character" w:styleId="CommentReference">
    <w:name w:val="annotation reference"/>
    <w:basedOn w:val="DefaultParagraphFont"/>
    <w:uiPriority w:val="99"/>
    <w:semiHidden/>
    <w:unhideWhenUsed/>
    <w:rsid w:val="0032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CF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CF"/>
    <w:rPr>
      <w:rFonts w:ascii="Montserrat" w:hAnsi="Montserra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ASolCv7PbihiCYdncLsO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lanRVA">
      <a:dk1>
        <a:sysClr val="windowText" lastClr="000000"/>
      </a:dk1>
      <a:lt1>
        <a:sysClr val="window" lastClr="FFFFFF"/>
      </a:lt1>
      <a:dk2>
        <a:srgbClr val="002D74"/>
      </a:dk2>
      <a:lt2>
        <a:srgbClr val="BDCCD4"/>
      </a:lt2>
      <a:accent1>
        <a:srgbClr val="8D0200"/>
      </a:accent1>
      <a:accent2>
        <a:srgbClr val="8767D1"/>
      </a:accent2>
      <a:accent3>
        <a:srgbClr val="FFEF18"/>
      </a:accent3>
      <a:accent4>
        <a:srgbClr val="4399C6"/>
      </a:accent4>
      <a:accent5>
        <a:srgbClr val="008080"/>
      </a:accent5>
      <a:accent6>
        <a:srgbClr val="00773A"/>
      </a:accent6>
      <a:hlink>
        <a:srgbClr val="002D74"/>
      </a:hlink>
      <a:folHlink>
        <a:srgbClr val="8D0200"/>
      </a:folHlink>
    </a:clrScheme>
    <a:fontScheme name="Monti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83C7-2BC1-44AD-BDA8-0E7930A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Kumar</dc:creator>
  <cp:keywords/>
  <dc:description/>
  <cp:lastModifiedBy>Siddharth Kumar</cp:lastModifiedBy>
  <cp:revision>2</cp:revision>
  <cp:lastPrinted>2020-10-22T17:09:00Z</cp:lastPrinted>
  <dcterms:created xsi:type="dcterms:W3CDTF">2021-04-22T20:54:00Z</dcterms:created>
  <dcterms:modified xsi:type="dcterms:W3CDTF">2021-04-22T20:54:00Z</dcterms:modified>
</cp:coreProperties>
</file>